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6578" w14:textId="77777777" w:rsidR="007C23AB" w:rsidRPr="006A22CD" w:rsidRDefault="006A22CD" w:rsidP="006A22CD">
      <w:pPr>
        <w:rPr>
          <w:rFonts w:ascii="Helvetica Neue" w:hAnsi="Helvetica Neue"/>
          <w:color w:val="244061" w:themeColor="accent1" w:themeShade="80"/>
          <w:sz w:val="32"/>
        </w:rPr>
      </w:pPr>
      <w:r>
        <w:rPr>
          <w:rFonts w:ascii="Helvetica Neue" w:hAnsi="Helvetica Neue"/>
          <w:b/>
          <w:bCs/>
          <w:noProof/>
          <w:color w:val="244061" w:themeColor="accent1" w:themeShade="80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DC1D9" wp14:editId="75EB448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429000" cy="1327150"/>
                <wp:effectExtent l="0" t="0" r="0" b="0"/>
                <wp:wrapThrough wrapText="bothSides">
                  <wp:wrapPolygon edited="0">
                    <wp:start x="240" y="930"/>
                    <wp:lineTo x="240" y="20463"/>
                    <wp:lineTo x="21240" y="20463"/>
                    <wp:lineTo x="21240" y="930"/>
                    <wp:lineTo x="240" y="93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4D1C" w14:textId="375AAB81" w:rsidR="006A22CD" w:rsidRPr="00620635" w:rsidRDefault="006A22CD" w:rsidP="00620635">
                            <w:pPr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>202</w:t>
                            </w:r>
                            <w:r w:rsidR="00E20A4D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>-2</w:t>
                            </w:r>
                            <w:r w:rsidR="00E20A4D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>5</w:t>
                            </w:r>
                            <w:r w:rsidRPr="00620635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 xml:space="preserve"> </w:t>
                            </w:r>
                            <w:r w:rsidR="00AE06A2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 xml:space="preserve">CBCA </w:t>
                            </w:r>
                            <w:r w:rsidRPr="00620635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 xml:space="preserve">Book of the Year </w:t>
                            </w:r>
                            <w:r w:rsidR="00AE06A2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 xml:space="preserve">Awards </w:t>
                            </w:r>
                            <w:r w:rsidRPr="00620635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 xml:space="preserve">Judge </w:t>
                            </w:r>
                          </w:p>
                          <w:p w14:paraId="60A81232" w14:textId="4D888676" w:rsidR="006A22CD" w:rsidRPr="00620635" w:rsidRDefault="00C95E9F" w:rsidP="00620635">
                            <w:pPr>
                              <w:rPr>
                                <w:rFonts w:ascii="Helvetica Neue" w:hAnsi="Helvetica Neue"/>
                                <w:color w:val="548DD4" w:themeColor="text2" w:themeTint="99"/>
                                <w:sz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 xml:space="preserve">CBCA </w:t>
                            </w:r>
                            <w:r w:rsidR="006A22CD" w:rsidRPr="00620635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>Application</w:t>
                            </w:r>
                            <w:r w:rsidR="006A22CD">
                              <w:rPr>
                                <w:rFonts w:ascii="Helvetica Neue" w:hAnsi="Helvetica Neue"/>
                                <w:color w:val="548DD4" w:themeColor="text2" w:themeTint="99"/>
                                <w:sz w:val="32"/>
                              </w:rPr>
                              <w:t xml:space="preserve"> </w:t>
                            </w:r>
                          </w:p>
                          <w:p w14:paraId="2ACEFF00" w14:textId="77777777" w:rsidR="006A22CD" w:rsidRDefault="006A22C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DC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270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" filled="f" stroked="f">
                <v:textbox inset=",7.2pt,,7.2pt">
                  <w:txbxContent>
                    <w:p w14:paraId="47714D1C" w14:textId="375AAB81" w:rsidR="006A22CD" w:rsidRPr="00620635" w:rsidRDefault="006A22CD" w:rsidP="00620635">
                      <w:pPr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</w:pPr>
                      <w:r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>202</w:t>
                      </w:r>
                      <w:r w:rsidR="00E20A4D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>3</w:t>
                      </w:r>
                      <w:r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>-2</w:t>
                      </w:r>
                      <w:r w:rsidR="00E20A4D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>5</w:t>
                      </w:r>
                      <w:r w:rsidRPr="00620635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 xml:space="preserve"> </w:t>
                      </w:r>
                      <w:r w:rsidR="00AE06A2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 xml:space="preserve">CBCA </w:t>
                      </w:r>
                      <w:r w:rsidRPr="00620635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 xml:space="preserve">Book of the Year </w:t>
                      </w:r>
                      <w:r w:rsidR="00AE06A2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 xml:space="preserve">Awards </w:t>
                      </w:r>
                      <w:r w:rsidRPr="00620635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 xml:space="preserve">Judge </w:t>
                      </w:r>
                    </w:p>
                    <w:p w14:paraId="60A81232" w14:textId="4D888676" w:rsidR="006A22CD" w:rsidRPr="00620635" w:rsidRDefault="00C95E9F" w:rsidP="00620635">
                      <w:pPr>
                        <w:rPr>
                          <w:rFonts w:ascii="Helvetica Neue" w:hAnsi="Helvetica Neue"/>
                          <w:color w:val="548DD4" w:themeColor="text2" w:themeTint="99"/>
                          <w:sz w:val="32"/>
                        </w:rPr>
                      </w:pPr>
                      <w:r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 xml:space="preserve">CBCA </w:t>
                      </w:r>
                      <w:r w:rsidR="006A22CD" w:rsidRPr="00620635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>Application</w:t>
                      </w:r>
                      <w:r w:rsidR="006A22CD">
                        <w:rPr>
                          <w:rFonts w:ascii="Helvetica Neue" w:hAnsi="Helvetica Neue"/>
                          <w:color w:val="548DD4" w:themeColor="text2" w:themeTint="99"/>
                          <w:sz w:val="32"/>
                        </w:rPr>
                        <w:t xml:space="preserve"> </w:t>
                      </w:r>
                    </w:p>
                    <w:p w14:paraId="2ACEFF00" w14:textId="77777777" w:rsidR="006A22CD" w:rsidRDefault="006A22CD"/>
                  </w:txbxContent>
                </v:textbox>
                <w10:wrap type="through"/>
              </v:shape>
            </w:pict>
          </mc:Fallback>
        </mc:AlternateContent>
      </w:r>
      <w:r w:rsidR="007C23AB" w:rsidRPr="00145AC9">
        <w:rPr>
          <w:rFonts w:ascii="Helvetica Neue" w:hAnsi="Helvetica Neue"/>
          <w:b/>
          <w:bCs/>
          <w:noProof/>
          <w:color w:val="244061" w:themeColor="accent1" w:themeShade="80"/>
          <w:sz w:val="28"/>
          <w:szCs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71E143B" wp14:editId="07FB1C17">
            <wp:simplePos x="0" y="0"/>
            <wp:positionH relativeFrom="column">
              <wp:posOffset>36195</wp:posOffset>
            </wp:positionH>
            <wp:positionV relativeFrom="paragraph">
              <wp:posOffset>8890</wp:posOffset>
            </wp:positionV>
            <wp:extent cx="2039620" cy="1143000"/>
            <wp:effectExtent l="0" t="0" r="5080" b="0"/>
            <wp:wrapTight wrapText="bothSides">
              <wp:wrapPolygon edited="0">
                <wp:start x="0" y="0"/>
                <wp:lineTo x="0" y="21360"/>
                <wp:lineTo x="21519" y="2136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_full-logo_blue_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C835D" w14:textId="77777777" w:rsidR="007C23AB" w:rsidRDefault="007C23AB" w:rsidP="007C23AB">
      <w:pPr>
        <w:pStyle w:val="Default"/>
        <w:rPr>
          <w:rFonts w:ascii="Helvetica Neue" w:hAnsi="Helvetica Neue"/>
          <w:b/>
          <w:bCs/>
          <w:color w:val="4F81BD" w:themeColor="accent1"/>
          <w:sz w:val="28"/>
          <w:szCs w:val="28"/>
        </w:rPr>
      </w:pPr>
    </w:p>
    <w:p w14:paraId="2618474D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1F3863"/>
          <w:sz w:val="28"/>
          <w:szCs w:val="28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 xml:space="preserve">Position Title: </w:t>
      </w:r>
      <w:r w:rsidRPr="00A035F4">
        <w:rPr>
          <w:rFonts w:ascii="Helvetica Neue" w:hAnsi="Helvetica Neue"/>
          <w:sz w:val="22"/>
          <w:szCs w:val="22"/>
        </w:rPr>
        <w:t xml:space="preserve">CBCA Book of the Year Judge </w:t>
      </w:r>
    </w:p>
    <w:p w14:paraId="0C741783" w14:textId="25C4AA71" w:rsidR="007C23AB" w:rsidRPr="00145AC9" w:rsidRDefault="007C23AB" w:rsidP="007C23AB">
      <w:pPr>
        <w:pStyle w:val="Default"/>
        <w:spacing w:after="120"/>
        <w:rPr>
          <w:rFonts w:ascii="Helvetica Neue" w:hAnsi="Helvetica Neue"/>
          <w:sz w:val="22"/>
          <w:szCs w:val="22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 xml:space="preserve">Period of Employment: </w:t>
      </w:r>
      <w:r w:rsidRPr="00C95E9F">
        <w:rPr>
          <w:rFonts w:ascii="Helvetica Neue" w:hAnsi="Helvetica Neue"/>
          <w:sz w:val="22"/>
          <w:szCs w:val="22"/>
        </w:rPr>
        <w:t>From 1/</w:t>
      </w:r>
      <w:r w:rsidR="00AE06A2" w:rsidRPr="00C95E9F">
        <w:rPr>
          <w:rFonts w:ascii="Helvetica Neue" w:hAnsi="Helvetica Neue"/>
          <w:sz w:val="22"/>
          <w:szCs w:val="22"/>
        </w:rPr>
        <w:t>3</w:t>
      </w:r>
      <w:r w:rsidRPr="00C95E9F">
        <w:rPr>
          <w:rFonts w:ascii="Helvetica Neue" w:hAnsi="Helvetica Neue"/>
          <w:sz w:val="22"/>
          <w:szCs w:val="22"/>
        </w:rPr>
        <w:t>/202</w:t>
      </w:r>
      <w:r w:rsidR="00E20A4D" w:rsidRPr="00C95E9F">
        <w:rPr>
          <w:rFonts w:ascii="Helvetica Neue" w:hAnsi="Helvetica Neue"/>
          <w:sz w:val="22"/>
          <w:szCs w:val="22"/>
        </w:rPr>
        <w:t>3</w:t>
      </w:r>
      <w:r w:rsidRPr="00C95E9F">
        <w:rPr>
          <w:rFonts w:ascii="Helvetica Neue" w:hAnsi="Helvetica Neue"/>
          <w:sz w:val="22"/>
          <w:szCs w:val="22"/>
        </w:rPr>
        <w:t xml:space="preserve"> to 2</w:t>
      </w:r>
      <w:r w:rsidR="00100C15" w:rsidRPr="00C95E9F">
        <w:rPr>
          <w:rFonts w:ascii="Helvetica Neue" w:hAnsi="Helvetica Neue"/>
          <w:sz w:val="22"/>
          <w:szCs w:val="22"/>
        </w:rPr>
        <w:t>9</w:t>
      </w:r>
      <w:r w:rsidRPr="00C95E9F">
        <w:rPr>
          <w:rFonts w:ascii="Helvetica Neue" w:hAnsi="Helvetica Neue"/>
          <w:sz w:val="22"/>
          <w:szCs w:val="22"/>
        </w:rPr>
        <w:t>/8/202</w:t>
      </w:r>
      <w:r w:rsidR="00182981" w:rsidRPr="00C95E9F">
        <w:rPr>
          <w:rFonts w:ascii="Helvetica Neue" w:hAnsi="Helvetica Neue"/>
          <w:sz w:val="22"/>
          <w:szCs w:val="22"/>
        </w:rPr>
        <w:t>5</w:t>
      </w:r>
      <w:r w:rsidR="00AE06A2">
        <w:rPr>
          <w:rFonts w:ascii="Helvetica Neue" w:hAnsi="Helvetica Neue"/>
          <w:sz w:val="22"/>
          <w:szCs w:val="22"/>
        </w:rPr>
        <w:t xml:space="preserve"> </w:t>
      </w:r>
    </w:p>
    <w:p w14:paraId="5CB6BB74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 xml:space="preserve">Context of the Position: </w:t>
      </w:r>
    </w:p>
    <w:p w14:paraId="69423A30" w14:textId="77777777" w:rsidR="007C23AB" w:rsidRPr="00A035F4" w:rsidRDefault="007C23AB" w:rsidP="007C23AB">
      <w:pPr>
        <w:pStyle w:val="Default"/>
        <w:spacing w:after="120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 xml:space="preserve">The annual CBCA Book of the Year Awards affirm the quality of some of Australia's most creative people and provide a boost to their capacity to devote time to their craft. </w:t>
      </w:r>
    </w:p>
    <w:p w14:paraId="2CBF369B" w14:textId="77777777" w:rsidR="007C23AB" w:rsidRPr="00A035F4" w:rsidRDefault="007C23AB" w:rsidP="007C23AB">
      <w:pPr>
        <w:pStyle w:val="Default"/>
        <w:spacing w:after="120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 xml:space="preserve">Established with the first awards in 1946, the annual CBCA Book of the Year Awards aim to: </w:t>
      </w:r>
    </w:p>
    <w:p w14:paraId="3E9E92C1" w14:textId="5CF3D9E3" w:rsidR="007C23AB" w:rsidRPr="002C6561" w:rsidRDefault="007C23AB" w:rsidP="002C6561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 xml:space="preserve">promote quality literature for young Australians; </w:t>
      </w:r>
    </w:p>
    <w:p w14:paraId="6470C3AA" w14:textId="1F0D07C2" w:rsidR="007C23AB" w:rsidRPr="002C6561" w:rsidRDefault="007C23AB" w:rsidP="002C6561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 xml:space="preserve">support and encourage a wide range of Australian writers and illustrators of children’s books and; </w:t>
      </w:r>
    </w:p>
    <w:p w14:paraId="550F2A85" w14:textId="51EF70A5" w:rsidR="007C23AB" w:rsidRPr="002C6561" w:rsidRDefault="007C23AB" w:rsidP="002C6561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 xml:space="preserve">celebrate contributions to Australian children’s literature. </w:t>
      </w:r>
    </w:p>
    <w:p w14:paraId="41DF2162" w14:textId="69C15B9B" w:rsidR="007C23AB" w:rsidRPr="00A035F4" w:rsidRDefault="007C23AB" w:rsidP="002C6561">
      <w:pPr>
        <w:pStyle w:val="Default"/>
        <w:spacing w:before="120" w:after="120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 xml:space="preserve">The Children’s Book Council of Australia receives </w:t>
      </w:r>
      <w:proofErr w:type="gramStart"/>
      <w:r w:rsidRPr="00A035F4">
        <w:rPr>
          <w:rFonts w:ascii="Helvetica Neue" w:hAnsi="Helvetica Neue"/>
          <w:sz w:val="22"/>
          <w:szCs w:val="22"/>
        </w:rPr>
        <w:t>in excess of</w:t>
      </w:r>
      <w:proofErr w:type="gramEnd"/>
      <w:r w:rsidRPr="00A035F4">
        <w:rPr>
          <w:rFonts w:ascii="Helvetica Neue" w:hAnsi="Helvetica Neue"/>
          <w:sz w:val="22"/>
          <w:szCs w:val="22"/>
        </w:rPr>
        <w:t xml:space="preserve"> 450 entries for the Book of the Year Awards. Volunteer judges demonstrate in-depth knowledge and expertise to select the very best of Australian children’s literature. </w:t>
      </w:r>
    </w:p>
    <w:p w14:paraId="28108A1D" w14:textId="77777777" w:rsidR="007C23AB" w:rsidRPr="00145AC9" w:rsidRDefault="007C23AB" w:rsidP="007C23AB">
      <w:pPr>
        <w:pStyle w:val="Default"/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>Role Description:</w:t>
      </w:r>
    </w:p>
    <w:p w14:paraId="1D8F4863" w14:textId="77777777" w:rsidR="007C23AB" w:rsidRPr="00145AC9" w:rsidRDefault="007C23AB" w:rsidP="007C23AB">
      <w:pPr>
        <w:pStyle w:val="Default"/>
        <w:spacing w:before="120" w:after="120"/>
        <w:rPr>
          <w:rFonts w:ascii="Helvetica Neue" w:hAnsi="Helvetica Neue"/>
          <w:color w:val="0F243E" w:themeColor="text2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>Summary of Key Responsibilities</w:t>
      </w:r>
    </w:p>
    <w:p w14:paraId="1CD8CD3E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>Requirements</w:t>
      </w:r>
    </w:p>
    <w:p w14:paraId="44467DBE" w14:textId="77777777" w:rsidR="007C23AB" w:rsidRPr="00A035F4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Read and report on all books entered in each category for which the judge is responsible. </w:t>
      </w:r>
    </w:p>
    <w:p w14:paraId="5F52C108" w14:textId="71DD5F74" w:rsidR="007C23AB" w:rsidRPr="00A035F4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Work with their panel to be available for </w:t>
      </w:r>
      <w:r>
        <w:rPr>
          <w:rFonts w:ascii="Helvetica Neue" w:hAnsi="Helvetica Neue"/>
          <w:color w:val="000000" w:themeColor="text1"/>
          <w:sz w:val="22"/>
          <w:szCs w:val="22"/>
        </w:rPr>
        <w:t>online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 meetings and face</w:t>
      </w:r>
      <w:r>
        <w:rPr>
          <w:rFonts w:ascii="Helvetica Neue" w:hAnsi="Helvetica Neue"/>
          <w:color w:val="000000" w:themeColor="text1"/>
          <w:sz w:val="22"/>
          <w:szCs w:val="22"/>
        </w:rPr>
        <w:t>-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>to</w:t>
      </w:r>
      <w:r>
        <w:rPr>
          <w:rFonts w:ascii="Helvetica Neue" w:hAnsi="Helvetica Neue"/>
          <w:color w:val="000000" w:themeColor="text1"/>
          <w:sz w:val="22"/>
          <w:szCs w:val="22"/>
        </w:rPr>
        <w:t>-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>face meetings as determined</w:t>
      </w:r>
      <w:r w:rsidR="00AE06A2"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 to facilitate discussion, </w:t>
      </w:r>
      <w:proofErr w:type="gramStart"/>
      <w:r w:rsidRPr="00A035F4">
        <w:rPr>
          <w:rFonts w:ascii="Helvetica Neue" w:hAnsi="Helvetica Neue"/>
          <w:color w:val="000000" w:themeColor="text1"/>
          <w:sz w:val="22"/>
          <w:szCs w:val="22"/>
        </w:rPr>
        <w:t>reflection</w:t>
      </w:r>
      <w:proofErr w:type="gramEnd"/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 and reporting on entries. During these panel meetings the Notable, Shortlisted, Honour and Winner books will be discussed, recommended and selected. </w:t>
      </w:r>
    </w:p>
    <w:p w14:paraId="04C4360A" w14:textId="5C977858" w:rsidR="007C23AB" w:rsidRPr="00C95E9F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C95E9F">
        <w:rPr>
          <w:rFonts w:ascii="Helvetica Neue" w:hAnsi="Helvetica Neue"/>
          <w:color w:val="000000" w:themeColor="text1"/>
          <w:sz w:val="22"/>
          <w:szCs w:val="22"/>
        </w:rPr>
        <w:t xml:space="preserve">Be responsible to the CBCA Board. </w:t>
      </w:r>
    </w:p>
    <w:p w14:paraId="75556E80" w14:textId="6C08E92F" w:rsidR="00AE06A2" w:rsidRPr="00C95E9F" w:rsidRDefault="0092567D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C95E9F">
        <w:rPr>
          <w:rFonts w:ascii="Helvetica Neue" w:hAnsi="Helvetica Neue"/>
          <w:color w:val="000000" w:themeColor="text1"/>
          <w:sz w:val="22"/>
          <w:szCs w:val="22"/>
        </w:rPr>
        <w:t xml:space="preserve">Support </w:t>
      </w:r>
      <w:r w:rsidR="00AE06A2" w:rsidRPr="00C95E9F">
        <w:rPr>
          <w:rFonts w:ascii="Helvetica Neue" w:hAnsi="Helvetica Neue"/>
          <w:color w:val="000000" w:themeColor="text1"/>
          <w:sz w:val="22"/>
          <w:szCs w:val="22"/>
        </w:rPr>
        <w:t>the vision and mission statements of the CBCA:</w:t>
      </w:r>
    </w:p>
    <w:p w14:paraId="7D2DC320" w14:textId="77777777" w:rsidR="00AE06A2" w:rsidRPr="00C95E9F" w:rsidRDefault="00AE06A2" w:rsidP="00C95E9F">
      <w:pPr>
        <w:pStyle w:val="Default"/>
        <w:numPr>
          <w:ilvl w:val="0"/>
          <w:numId w:val="10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C95E9F">
        <w:rPr>
          <w:rFonts w:ascii="Helvetica Neue" w:hAnsi="Helvetica Neue"/>
          <w:b/>
          <w:bCs/>
          <w:color w:val="000000" w:themeColor="text1"/>
          <w:sz w:val="22"/>
          <w:szCs w:val="22"/>
        </w:rPr>
        <w:t>Our Vision</w:t>
      </w:r>
      <w:r w:rsidRPr="00C95E9F">
        <w:rPr>
          <w:rFonts w:ascii="Helvetica Neue" w:hAnsi="Helvetica Neue"/>
          <w:color w:val="000000" w:themeColor="text1"/>
          <w:sz w:val="22"/>
          <w:szCs w:val="22"/>
        </w:rPr>
        <w:t>: Creating a community that celebrates quality Australian literature for young people.</w:t>
      </w:r>
    </w:p>
    <w:p w14:paraId="39F0B7FD" w14:textId="54A3DC47" w:rsidR="00AE06A2" w:rsidRPr="00C95E9F" w:rsidRDefault="00AE06A2" w:rsidP="00C95E9F">
      <w:pPr>
        <w:pStyle w:val="Default"/>
        <w:numPr>
          <w:ilvl w:val="0"/>
          <w:numId w:val="10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C95E9F">
        <w:rPr>
          <w:b/>
          <w:bCs/>
          <w:color w:val="000000" w:themeColor="text1"/>
          <w:sz w:val="22"/>
          <w:szCs w:val="22"/>
        </w:rPr>
        <w:t>Our Mission:</w:t>
      </w:r>
      <w:r w:rsidRPr="00C95E9F">
        <w:rPr>
          <w:rFonts w:ascii="Helvetica Neue" w:hAnsi="Helvetica Neue"/>
          <w:color w:val="000000" w:themeColor="text1"/>
          <w:sz w:val="22"/>
          <w:szCs w:val="22"/>
        </w:rPr>
        <w:t> We promote and advocate for the sharing of quality literature for young people across Australia. We showcase Australian creators and collaborate widely to foster a love of reading</w:t>
      </w:r>
      <w:r w:rsidR="00C95E9F" w:rsidRPr="00C95E9F">
        <w:rPr>
          <w:rFonts w:ascii="Helvetica Neue" w:hAnsi="Helvetica Neue"/>
          <w:color w:val="000000" w:themeColor="text1"/>
          <w:sz w:val="22"/>
          <w:szCs w:val="22"/>
        </w:rPr>
        <w:t>.</w:t>
      </w:r>
    </w:p>
    <w:p w14:paraId="7659C0D9" w14:textId="77777777" w:rsidR="006A22CD" w:rsidRPr="007F5889" w:rsidRDefault="006A22CD" w:rsidP="006A22CD">
      <w:pPr>
        <w:pStyle w:val="Default"/>
        <w:spacing w:line="276" w:lineRule="auto"/>
      </w:pPr>
    </w:p>
    <w:p w14:paraId="6C482CE8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lastRenderedPageBreak/>
        <w:t>Reporting Requirements</w:t>
      </w:r>
    </w:p>
    <w:p w14:paraId="27EFA5A9" w14:textId="77777777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Provide reports and recommendations in line with the requirements as outlined in the CBCA Book of the Year Awards Policy.</w:t>
      </w:r>
    </w:p>
    <w:p w14:paraId="2FB31518" w14:textId="77777777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Provide a report on selected Notable and Shortlisted books as required.</w:t>
      </w:r>
    </w:p>
    <w:p w14:paraId="043D0540" w14:textId="77777777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Submit a contribution to the Judges' Report.</w:t>
      </w:r>
    </w:p>
    <w:p w14:paraId="33FF1F53" w14:textId="77777777" w:rsidR="006A22CD" w:rsidRDefault="006A22CD" w:rsidP="007C23AB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</w:pPr>
    </w:p>
    <w:p w14:paraId="2D6E778F" w14:textId="77777777" w:rsidR="00AE06A2" w:rsidRDefault="007C23AB" w:rsidP="00AE06A2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>Specific Requirements</w:t>
      </w:r>
    </w:p>
    <w:p w14:paraId="19BAA1FC" w14:textId="01A57A84" w:rsidR="00AE06A2" w:rsidRPr="00C95E9F" w:rsidRDefault="00AE06A2" w:rsidP="00C95E9F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C95E9F">
        <w:rPr>
          <w:rFonts w:ascii="Helvetica Neue" w:hAnsi="Helvetica Neue"/>
          <w:color w:val="000000" w:themeColor="text1"/>
          <w:sz w:val="22"/>
          <w:szCs w:val="22"/>
        </w:rPr>
        <w:t>Attendance at all judges meetings (virtual), generally monthly, throughout the year and the annual Judges' Conference in February (virtual or in person - TBC), to confirm the Honour and Winner books, the Shortlist and the Notables. </w:t>
      </w:r>
    </w:p>
    <w:p w14:paraId="7E7DC3B5" w14:textId="74F523E0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Work collaboratively with the panel to implement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any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 promotional content in relation to the </w:t>
      </w:r>
      <w:r>
        <w:rPr>
          <w:rFonts w:ascii="Helvetica Neue" w:hAnsi="Helvetica Neue"/>
          <w:color w:val="000000" w:themeColor="text1"/>
          <w:sz w:val="22"/>
          <w:szCs w:val="22"/>
        </w:rPr>
        <w:t>Notables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 or Shortlisted books; negotiable attendance at the CBCA </w:t>
      </w:r>
      <w:r>
        <w:rPr>
          <w:rFonts w:ascii="Helvetica Neue" w:hAnsi="Helvetica Neue"/>
          <w:color w:val="auto"/>
          <w:sz w:val="22"/>
          <w:szCs w:val="22"/>
        </w:rPr>
        <w:t>Short</w:t>
      </w:r>
      <w:r w:rsidR="002C6561">
        <w:rPr>
          <w:rFonts w:ascii="Helvetica Neue" w:hAnsi="Helvetica Neue"/>
          <w:color w:val="auto"/>
          <w:sz w:val="22"/>
          <w:szCs w:val="22"/>
        </w:rPr>
        <w:t>l</w:t>
      </w:r>
      <w:r>
        <w:rPr>
          <w:rFonts w:ascii="Helvetica Neue" w:hAnsi="Helvetica Neue"/>
          <w:color w:val="auto"/>
          <w:sz w:val="22"/>
          <w:szCs w:val="22"/>
        </w:rPr>
        <w:t>ist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 Announcement and the CBCA Book of the Year Award Announcement, or other such events, as deemed appropriate by the CBCA Board or Branches.</w:t>
      </w:r>
    </w:p>
    <w:p w14:paraId="39C9E4D3" w14:textId="77777777" w:rsidR="007C23AB" w:rsidRPr="00BD05E2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Maintain confidentiality throughout the judging process</w:t>
      </w:r>
      <w:r>
        <w:rPr>
          <w:rFonts w:ascii="Helvetica Neue" w:hAnsi="Helvetica Neue"/>
          <w:color w:val="000000" w:themeColor="text1"/>
          <w:sz w:val="22"/>
          <w:szCs w:val="22"/>
        </w:rPr>
        <w:t>.</w:t>
      </w:r>
    </w:p>
    <w:p w14:paraId="42E7ACFC" w14:textId="77777777" w:rsidR="00C95E9F" w:rsidRDefault="00C95E9F" w:rsidP="007C23AB">
      <w:pPr>
        <w:pStyle w:val="Default"/>
        <w:spacing w:before="120" w:after="120"/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</w:pPr>
    </w:p>
    <w:p w14:paraId="115C460D" w14:textId="3B6C4033" w:rsidR="007C23AB" w:rsidRPr="00145AC9" w:rsidRDefault="007C23AB" w:rsidP="007C23AB">
      <w:pPr>
        <w:pStyle w:val="Default"/>
        <w:spacing w:before="120" w:after="120"/>
        <w:rPr>
          <w:rFonts w:ascii="Helvetica Neue" w:hAnsi="Helvetica Neue"/>
          <w:color w:val="244061" w:themeColor="accent1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>Person Specification</w:t>
      </w:r>
      <w:r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>:</w:t>
      </w:r>
    </w:p>
    <w:p w14:paraId="1BF81A92" w14:textId="77777777" w:rsidR="007C23AB" w:rsidRPr="00FC025D" w:rsidRDefault="007C23AB" w:rsidP="007C23AB">
      <w:pPr>
        <w:spacing w:after="120" w:line="259" w:lineRule="auto"/>
        <w:rPr>
          <w:rFonts w:ascii="Helvetica Neue" w:hAnsi="Helvetica Neue"/>
          <w:color w:val="000000" w:themeColor="text1"/>
          <w:sz w:val="22"/>
          <w:szCs w:val="22"/>
          <w:lang w:val="en-AU"/>
        </w:rPr>
      </w:pPr>
      <w:r w:rsidRPr="00FC025D">
        <w:rPr>
          <w:rFonts w:ascii="Helvetica Neue" w:hAnsi="Helvetica Neue"/>
          <w:color w:val="000000" w:themeColor="text1"/>
          <w:sz w:val="22"/>
          <w:szCs w:val="22"/>
          <w:lang w:val="en-AU"/>
        </w:rPr>
        <w:t>Minimum requirements include:</w:t>
      </w:r>
    </w:p>
    <w:p w14:paraId="18200F36" w14:textId="77777777" w:rsidR="007C23AB" w:rsidRPr="00FC025D" w:rsidRDefault="007C23AB" w:rsidP="007C23AB">
      <w:pPr>
        <w:pStyle w:val="ListParagraph"/>
        <w:spacing w:after="0"/>
      </w:pPr>
      <w:r w:rsidRPr="00FC025D">
        <w:t>N</w:t>
      </w:r>
      <w:r>
        <w:t>o vested interest in the Awards.</w:t>
      </w:r>
    </w:p>
    <w:p w14:paraId="20F438A0" w14:textId="77777777" w:rsidR="007C23AB" w:rsidRPr="00AA66F6" w:rsidRDefault="007C23AB" w:rsidP="007C23AB">
      <w:pPr>
        <w:pStyle w:val="ListParagraph"/>
        <w:spacing w:after="0"/>
      </w:pPr>
      <w:r w:rsidRPr="00FC025D">
        <w:t>Freedom from conflict of interest or association (including non-</w:t>
      </w:r>
      <w:r>
        <w:t>financial) with a current entry</w:t>
      </w:r>
      <w:r w:rsidRPr="00D542CE">
        <w:t xml:space="preserve"> </w:t>
      </w:r>
      <w:r>
        <w:t>or Awards Committee member.</w:t>
      </w:r>
    </w:p>
    <w:p w14:paraId="542D19D5" w14:textId="77777777" w:rsidR="007C23AB" w:rsidRDefault="007C23AB" w:rsidP="007C23AB">
      <w:pPr>
        <w:pStyle w:val="ListParagraph"/>
        <w:spacing w:after="0"/>
      </w:pPr>
      <w:r>
        <w:t>C</w:t>
      </w:r>
      <w:r w:rsidRPr="00D542CE">
        <w:t>urrent members</w:t>
      </w:r>
      <w:r>
        <w:t>hip</w:t>
      </w:r>
      <w:r w:rsidRPr="00D542CE">
        <w:t xml:space="preserve"> </w:t>
      </w:r>
      <w:r>
        <w:t xml:space="preserve">(individual or institution) </w:t>
      </w:r>
      <w:r w:rsidRPr="00D542CE">
        <w:t>of a Branch of The Children’s Book</w:t>
      </w:r>
      <w:r>
        <w:t xml:space="preserve"> Council of Australia.</w:t>
      </w:r>
    </w:p>
    <w:p w14:paraId="6144D3B3" w14:textId="77777777" w:rsidR="007C23AB" w:rsidRPr="00145AC9" w:rsidRDefault="007C23AB" w:rsidP="007C23AB">
      <w:pPr>
        <w:pStyle w:val="ListParagraph"/>
        <w:spacing w:after="0"/>
      </w:pPr>
      <w:r>
        <w:t xml:space="preserve">Current </w:t>
      </w:r>
      <w:r w:rsidRPr="00AA66F6">
        <w:t xml:space="preserve">Working </w:t>
      </w:r>
      <w:proofErr w:type="gramStart"/>
      <w:r w:rsidRPr="00AA66F6">
        <w:t>With</w:t>
      </w:r>
      <w:proofErr w:type="gramEnd"/>
      <w:r w:rsidRPr="00AA66F6">
        <w:t xml:space="preserve"> Children Check </w:t>
      </w:r>
      <w:r>
        <w:t>(or Police Check</w:t>
      </w:r>
      <w:r w:rsidRPr="00AA66F6">
        <w:t>) as determined by</w:t>
      </w:r>
      <w:r>
        <w:t xml:space="preserve"> </w:t>
      </w:r>
      <w:r w:rsidRPr="00AA66F6">
        <w:t>regulations in their State or Territory.</w:t>
      </w:r>
    </w:p>
    <w:p w14:paraId="11122265" w14:textId="77777777" w:rsidR="007B5066" w:rsidRDefault="007B5066" w:rsidP="007C23AB">
      <w:pPr>
        <w:pStyle w:val="Default"/>
        <w:spacing w:before="120" w:after="120"/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</w:pPr>
    </w:p>
    <w:p w14:paraId="287A5345" w14:textId="127E4462" w:rsidR="007C23AB" w:rsidRPr="00145AC9" w:rsidRDefault="007C23AB" w:rsidP="007C23AB">
      <w:pPr>
        <w:pStyle w:val="Default"/>
        <w:spacing w:before="120" w:after="120"/>
        <w:rPr>
          <w:rFonts w:ascii="Helvetica Neue" w:hAnsi="Helvetica Neue"/>
          <w:color w:val="244061" w:themeColor="accent1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>Selection Criteria</w:t>
      </w:r>
      <w:r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>:</w:t>
      </w: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 xml:space="preserve"> </w:t>
      </w:r>
    </w:p>
    <w:p w14:paraId="77D93E5A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Judges will be selected </w:t>
      </w:r>
      <w:r>
        <w:rPr>
          <w:rFonts w:ascii="Helvetica Neue" w:hAnsi="Helvetica Neue"/>
          <w:color w:val="000000" w:themeColor="text1"/>
          <w:sz w:val="22"/>
          <w:szCs w:val="22"/>
        </w:rPr>
        <w:t>using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 the following criteria: </w:t>
      </w:r>
    </w:p>
    <w:p w14:paraId="6439FD0D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 xml:space="preserve">Personal Skills and Abilities </w:t>
      </w:r>
    </w:p>
    <w:p w14:paraId="1FADCD64" w14:textId="77777777" w:rsidR="007C23AB" w:rsidRPr="00A035F4" w:rsidRDefault="007C23AB" w:rsidP="007C23AB">
      <w:pPr>
        <w:pStyle w:val="Default"/>
        <w:numPr>
          <w:ilvl w:val="0"/>
          <w:numId w:val="4"/>
        </w:numPr>
        <w:spacing w:line="276" w:lineRule="auto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>High level skills in establishing sound, effective and collaborative working relationships</w:t>
      </w:r>
      <w:r>
        <w:rPr>
          <w:rFonts w:ascii="Helvetica Neue" w:hAnsi="Helvetica Neue"/>
          <w:sz w:val="22"/>
          <w:szCs w:val="22"/>
        </w:rPr>
        <w:t>.</w:t>
      </w:r>
      <w:r w:rsidRPr="00A035F4">
        <w:rPr>
          <w:rFonts w:ascii="Helvetica Neue" w:hAnsi="Helvetica Neue"/>
          <w:sz w:val="22"/>
          <w:szCs w:val="22"/>
        </w:rPr>
        <w:t xml:space="preserve"> </w:t>
      </w:r>
    </w:p>
    <w:p w14:paraId="69AD3DDB" w14:textId="77777777" w:rsidR="007C23AB" w:rsidRPr="00A035F4" w:rsidRDefault="007C23AB" w:rsidP="007C23AB">
      <w:pPr>
        <w:pStyle w:val="Default"/>
        <w:numPr>
          <w:ilvl w:val="0"/>
          <w:numId w:val="4"/>
        </w:numPr>
        <w:spacing w:line="276" w:lineRule="auto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 xml:space="preserve">Highly developed ability to communicate effectively, both orally and in writing. </w:t>
      </w:r>
    </w:p>
    <w:p w14:paraId="362AF42B" w14:textId="77777777" w:rsidR="007C23AB" w:rsidRPr="00145AC9" w:rsidRDefault="007C23AB" w:rsidP="007C23AB">
      <w:pPr>
        <w:pStyle w:val="Default"/>
        <w:numPr>
          <w:ilvl w:val="0"/>
          <w:numId w:val="4"/>
        </w:numPr>
        <w:spacing w:line="276" w:lineRule="auto"/>
        <w:rPr>
          <w:rFonts w:ascii="Helvetica Neue" w:hAnsi="Helvetica Neue"/>
          <w:sz w:val="22"/>
          <w:szCs w:val="22"/>
        </w:rPr>
      </w:pPr>
      <w:r w:rsidRPr="00F91677">
        <w:rPr>
          <w:rFonts w:ascii="Helvetica Neue" w:hAnsi="Helvetica Neue"/>
          <w:sz w:val="22"/>
          <w:szCs w:val="22"/>
        </w:rPr>
        <w:t xml:space="preserve">Demonstrated ability to effectively </w:t>
      </w:r>
      <w:proofErr w:type="spellStart"/>
      <w:r w:rsidRPr="00F91677">
        <w:rPr>
          <w:rFonts w:ascii="Helvetica Neue" w:hAnsi="Helvetica Neue"/>
          <w:sz w:val="22"/>
          <w:szCs w:val="22"/>
        </w:rPr>
        <w:t>prioritise</w:t>
      </w:r>
      <w:proofErr w:type="spellEnd"/>
      <w:r w:rsidRPr="00F91677">
        <w:rPr>
          <w:rFonts w:ascii="Helvetica Neue" w:hAnsi="Helvetica Neue"/>
          <w:sz w:val="22"/>
          <w:szCs w:val="22"/>
        </w:rPr>
        <w:t xml:space="preserve"> and manage competing demands to meet deadlines.</w:t>
      </w:r>
    </w:p>
    <w:p w14:paraId="28E5E7E5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>Knowledge</w:t>
      </w:r>
    </w:p>
    <w:p w14:paraId="16FE009B" w14:textId="77777777" w:rsidR="007C23AB" w:rsidRPr="00FC025D" w:rsidRDefault="007C23AB" w:rsidP="007C23AB">
      <w:pPr>
        <w:numPr>
          <w:ilvl w:val="0"/>
          <w:numId w:val="2"/>
        </w:numPr>
        <w:spacing w:line="259" w:lineRule="auto"/>
        <w:rPr>
          <w:rFonts w:ascii="Helvetica Neue" w:hAnsi="Helvetica Neue"/>
          <w:sz w:val="22"/>
          <w:szCs w:val="22"/>
          <w:lang w:val="en-AU"/>
        </w:rPr>
      </w:pPr>
      <w:r w:rsidRPr="00FC025D">
        <w:rPr>
          <w:rFonts w:ascii="Helvetica Neue" w:hAnsi="Helvetica Neue"/>
          <w:sz w:val="22"/>
          <w:szCs w:val="22"/>
          <w:lang w:val="en-AU"/>
        </w:rPr>
        <w:t>Demonstrated knowledge, and understanding of the field of children’s literature.</w:t>
      </w:r>
    </w:p>
    <w:p w14:paraId="2969E791" w14:textId="77777777" w:rsidR="007C23AB" w:rsidRPr="00FC025D" w:rsidRDefault="007C23AB" w:rsidP="007C23AB">
      <w:pPr>
        <w:numPr>
          <w:ilvl w:val="0"/>
          <w:numId w:val="2"/>
        </w:numPr>
        <w:spacing w:line="259" w:lineRule="auto"/>
        <w:rPr>
          <w:rFonts w:ascii="Helvetica Neue" w:hAnsi="Helvetica Neue"/>
          <w:sz w:val="22"/>
          <w:szCs w:val="22"/>
          <w:lang w:val="en-AU"/>
        </w:rPr>
      </w:pPr>
      <w:r w:rsidRPr="00FC025D">
        <w:rPr>
          <w:rFonts w:ascii="Helvetica Neue" w:hAnsi="Helvetica Neue"/>
          <w:sz w:val="22"/>
          <w:szCs w:val="22"/>
          <w:lang w:val="en-AU"/>
        </w:rPr>
        <w:t>Recognised qualifications in the field of children’s literature.</w:t>
      </w:r>
    </w:p>
    <w:p w14:paraId="5EE5746D" w14:textId="77777777" w:rsidR="007C23AB" w:rsidRPr="00FC025D" w:rsidRDefault="007C23AB" w:rsidP="007C23AB">
      <w:pPr>
        <w:numPr>
          <w:ilvl w:val="0"/>
          <w:numId w:val="2"/>
        </w:numPr>
        <w:spacing w:line="259" w:lineRule="auto"/>
        <w:rPr>
          <w:rFonts w:ascii="Helvetica Neue" w:hAnsi="Helvetica Neue"/>
          <w:sz w:val="22"/>
          <w:szCs w:val="22"/>
          <w:lang w:val="en-AU"/>
        </w:rPr>
      </w:pPr>
      <w:r w:rsidRPr="00FC025D">
        <w:rPr>
          <w:rFonts w:ascii="Helvetica Neue" w:hAnsi="Helvetica Neue"/>
          <w:sz w:val="22"/>
          <w:szCs w:val="22"/>
          <w:lang w:val="en-AU"/>
        </w:rPr>
        <w:lastRenderedPageBreak/>
        <w:t>Awareness of illustration techniques</w:t>
      </w:r>
      <w:r>
        <w:rPr>
          <w:rFonts w:ascii="Helvetica Neue" w:hAnsi="Helvetica Neue"/>
          <w:sz w:val="22"/>
          <w:szCs w:val="22"/>
          <w:lang w:val="en-AU"/>
        </w:rPr>
        <w:t xml:space="preserve"> and media</w:t>
      </w:r>
      <w:r w:rsidRPr="00FC025D">
        <w:rPr>
          <w:rFonts w:ascii="Helvetica Neue" w:hAnsi="Helvetica Neue"/>
          <w:sz w:val="22"/>
          <w:szCs w:val="22"/>
          <w:lang w:val="en-AU"/>
        </w:rPr>
        <w:t xml:space="preserve">, visual literacy, design, </w:t>
      </w:r>
      <w:r>
        <w:rPr>
          <w:rFonts w:ascii="Helvetica Neue" w:hAnsi="Helvetica Neue"/>
          <w:sz w:val="22"/>
          <w:szCs w:val="22"/>
          <w:lang w:val="en-AU"/>
        </w:rPr>
        <w:t xml:space="preserve">writing styles and </w:t>
      </w:r>
      <w:r w:rsidRPr="00FC025D">
        <w:rPr>
          <w:rFonts w:ascii="Helvetica Neue" w:hAnsi="Helvetica Neue"/>
          <w:sz w:val="22"/>
          <w:szCs w:val="22"/>
          <w:lang w:val="en-AU"/>
        </w:rPr>
        <w:t>editing as they relate to children’s literature.</w:t>
      </w:r>
    </w:p>
    <w:p w14:paraId="23B04FC4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>Experience</w:t>
      </w:r>
    </w:p>
    <w:p w14:paraId="3DF0E7B2" w14:textId="77777777" w:rsidR="007C23AB" w:rsidRPr="00FE743C" w:rsidRDefault="007C23AB" w:rsidP="007C23AB">
      <w:pPr>
        <w:pStyle w:val="ListParagraph"/>
        <w:numPr>
          <w:ilvl w:val="0"/>
          <w:numId w:val="3"/>
        </w:numPr>
      </w:pPr>
      <w:r w:rsidRPr="00FE743C">
        <w:t>Demonstrated successful experience in using evidence to provide written assessments of children’s literature.</w:t>
      </w:r>
    </w:p>
    <w:p w14:paraId="5DF57B2B" w14:textId="77777777" w:rsidR="007C23AB" w:rsidRPr="00145AC9" w:rsidRDefault="007C23AB" w:rsidP="007C23AB">
      <w:pPr>
        <w:numPr>
          <w:ilvl w:val="0"/>
          <w:numId w:val="3"/>
        </w:numPr>
        <w:spacing w:line="259" w:lineRule="auto"/>
        <w:rPr>
          <w:rFonts w:ascii="Helvetica Neue" w:hAnsi="Helvetica Neue"/>
          <w:sz w:val="22"/>
          <w:szCs w:val="22"/>
          <w:lang w:val="en-AU"/>
        </w:rPr>
      </w:pPr>
      <w:r w:rsidRPr="00FC025D">
        <w:rPr>
          <w:rFonts w:ascii="Helvetica Neue" w:hAnsi="Helvetica Neue"/>
          <w:sz w:val="22"/>
          <w:szCs w:val="22"/>
          <w:lang w:val="en-AU"/>
        </w:rPr>
        <w:t>Demonstrated commitment to promoting excellence in Australian children’s literature.</w:t>
      </w:r>
    </w:p>
    <w:p w14:paraId="2D8302DB" w14:textId="73615978" w:rsidR="007C23AB" w:rsidRPr="00145AC9" w:rsidRDefault="007C23AB" w:rsidP="007C23AB">
      <w:pPr>
        <w:pStyle w:val="Default"/>
        <w:spacing w:before="120" w:after="120"/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>Application</w:t>
      </w:r>
      <w:r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>:</w:t>
      </w:r>
      <w:r w:rsidRPr="00145AC9"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 xml:space="preserve"> </w:t>
      </w:r>
    </w:p>
    <w:p w14:paraId="1611440F" w14:textId="77777777" w:rsidR="007C23AB" w:rsidRPr="00A035F4" w:rsidRDefault="007C23AB" w:rsidP="007C23AB">
      <w:pPr>
        <w:pStyle w:val="Default"/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The length of the written application and CV should not exceed 1,500 words. </w:t>
      </w:r>
    </w:p>
    <w:p w14:paraId="2F6CA547" w14:textId="6FFBC2C4" w:rsidR="007C23AB" w:rsidRDefault="007C23AB" w:rsidP="007C23AB">
      <w:pPr>
        <w:pStyle w:val="Default"/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The application should include the names and contact details of </w:t>
      </w:r>
      <w:r>
        <w:rPr>
          <w:rFonts w:ascii="Helvetica Neue" w:hAnsi="Helvetica Neue"/>
          <w:color w:val="000000" w:themeColor="text1"/>
          <w:sz w:val="22"/>
          <w:szCs w:val="22"/>
        </w:rPr>
        <w:t>two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 referees</w:t>
      </w:r>
      <w:r w:rsidRPr="002C6561">
        <w:rPr>
          <w:rFonts w:ascii="Helvetica Neue" w:hAnsi="Helvetica Neue"/>
          <w:color w:val="000000" w:themeColor="text1"/>
          <w:sz w:val="22"/>
          <w:szCs w:val="22"/>
        </w:rPr>
        <w:t>, a photocopy of a current Working with Children Clearance Certificate/Card and</w:t>
      </w:r>
      <w:r w:rsidRPr="001224C5">
        <w:rPr>
          <w:rFonts w:ascii="Helvetica Neue" w:hAnsi="Helvetica Neue"/>
          <w:color w:val="000000" w:themeColor="text1"/>
          <w:sz w:val="22"/>
          <w:szCs w:val="22"/>
        </w:rPr>
        <w:t xml:space="preserve"> a signed </w:t>
      </w:r>
      <w:r>
        <w:rPr>
          <w:rFonts w:ascii="Helvetica Neue" w:hAnsi="Helvetica Neue"/>
          <w:color w:val="000000" w:themeColor="text1"/>
          <w:sz w:val="22"/>
          <w:szCs w:val="22"/>
        </w:rPr>
        <w:t>C</w:t>
      </w:r>
      <w:r w:rsidRPr="001224C5">
        <w:rPr>
          <w:rFonts w:ascii="Helvetica Neue" w:hAnsi="Helvetica Neue"/>
          <w:color w:val="000000" w:themeColor="text1"/>
          <w:sz w:val="22"/>
          <w:szCs w:val="22"/>
        </w:rPr>
        <w:t xml:space="preserve">over </w:t>
      </w:r>
      <w:r>
        <w:rPr>
          <w:rFonts w:ascii="Helvetica Neue" w:hAnsi="Helvetica Neue"/>
          <w:color w:val="000000" w:themeColor="text1"/>
          <w:sz w:val="22"/>
          <w:szCs w:val="22"/>
        </w:rPr>
        <w:t>P</w:t>
      </w:r>
      <w:r w:rsidRPr="001224C5">
        <w:rPr>
          <w:rFonts w:ascii="Helvetica Neue" w:hAnsi="Helvetica Neue"/>
          <w:color w:val="000000" w:themeColor="text1"/>
          <w:sz w:val="22"/>
          <w:szCs w:val="22"/>
        </w:rPr>
        <w:t>age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117627">
        <w:rPr>
          <w:rFonts w:ascii="Helvetica Neue" w:hAnsi="Helvetica Neue"/>
          <w:color w:val="000000" w:themeColor="text1"/>
          <w:sz w:val="22"/>
          <w:szCs w:val="22"/>
        </w:rPr>
        <w:t>and Conflict of Interest Statement.</w:t>
      </w:r>
    </w:p>
    <w:p w14:paraId="286BD357" w14:textId="1B50E51F" w:rsidR="005B1A33" w:rsidRPr="0092567D" w:rsidRDefault="005B1A33" w:rsidP="007C23AB">
      <w:pPr>
        <w:pStyle w:val="Default"/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92567D">
        <w:rPr>
          <w:rFonts w:ascii="Helvetica Neue" w:hAnsi="Helvetica Neue"/>
          <w:color w:val="000000" w:themeColor="text1"/>
          <w:sz w:val="22"/>
          <w:szCs w:val="22"/>
        </w:rPr>
        <w:t>Forms to submit:</w:t>
      </w:r>
    </w:p>
    <w:p w14:paraId="0E2F4546" w14:textId="77777777" w:rsidR="00B153AF" w:rsidRPr="0092567D" w:rsidRDefault="005B1A33" w:rsidP="00660029">
      <w:pPr>
        <w:pStyle w:val="Default"/>
        <w:numPr>
          <w:ilvl w:val="0"/>
          <w:numId w:val="8"/>
        </w:numPr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92567D">
        <w:rPr>
          <w:rFonts w:ascii="Helvetica Neue" w:hAnsi="Helvetica Neue"/>
          <w:color w:val="000000" w:themeColor="text1"/>
          <w:sz w:val="22"/>
          <w:szCs w:val="22"/>
        </w:rPr>
        <w:t>Application Cover</w:t>
      </w:r>
    </w:p>
    <w:p w14:paraId="09728E63" w14:textId="455F7B9C" w:rsidR="005B1A33" w:rsidRPr="0092567D" w:rsidRDefault="00B153AF" w:rsidP="00660029">
      <w:pPr>
        <w:pStyle w:val="Default"/>
        <w:numPr>
          <w:ilvl w:val="0"/>
          <w:numId w:val="8"/>
        </w:numPr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92567D">
        <w:rPr>
          <w:rFonts w:ascii="Helvetica Neue" w:hAnsi="Helvetica Neue"/>
          <w:color w:val="000000" w:themeColor="text1"/>
          <w:sz w:val="22"/>
          <w:szCs w:val="22"/>
        </w:rPr>
        <w:t>P</w:t>
      </w:r>
      <w:r w:rsidR="008D0FAF" w:rsidRPr="0092567D">
        <w:rPr>
          <w:rFonts w:ascii="Helvetica Neue" w:hAnsi="Helvetica Neue"/>
          <w:color w:val="000000" w:themeColor="text1"/>
          <w:sz w:val="22"/>
          <w:szCs w:val="22"/>
        </w:rPr>
        <w:t xml:space="preserve">hotocopy of </w:t>
      </w:r>
      <w:r w:rsidR="005F2A2D" w:rsidRPr="0092567D">
        <w:rPr>
          <w:rFonts w:ascii="Helvetica Neue" w:hAnsi="Helvetica Neue"/>
          <w:color w:val="000000" w:themeColor="text1"/>
          <w:sz w:val="22"/>
          <w:szCs w:val="22"/>
        </w:rPr>
        <w:t>W</w:t>
      </w:r>
      <w:r w:rsidR="00AA5B6F" w:rsidRPr="0092567D">
        <w:rPr>
          <w:rFonts w:ascii="Helvetica Neue" w:hAnsi="Helvetica Neue"/>
          <w:color w:val="000000" w:themeColor="text1"/>
          <w:sz w:val="22"/>
          <w:szCs w:val="22"/>
        </w:rPr>
        <w:t>orking with Children Check</w:t>
      </w:r>
    </w:p>
    <w:p w14:paraId="377854DB" w14:textId="1E0D34DE" w:rsidR="00CA6243" w:rsidRPr="0092567D" w:rsidRDefault="00CA6243" w:rsidP="00CA6243">
      <w:pPr>
        <w:pStyle w:val="Default"/>
        <w:numPr>
          <w:ilvl w:val="0"/>
          <w:numId w:val="8"/>
        </w:numPr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92567D">
        <w:rPr>
          <w:rFonts w:ascii="Helvetica Neue" w:hAnsi="Helvetica Neue"/>
          <w:color w:val="000000" w:themeColor="text1"/>
          <w:sz w:val="22"/>
          <w:szCs w:val="22"/>
        </w:rPr>
        <w:t>Curriculum Vitae</w:t>
      </w:r>
      <w:r w:rsidR="00AA5B6F" w:rsidRPr="0092567D">
        <w:rPr>
          <w:rFonts w:ascii="Helvetica Neue" w:hAnsi="Helvetica Neue"/>
          <w:color w:val="000000" w:themeColor="text1"/>
          <w:sz w:val="22"/>
          <w:szCs w:val="22"/>
        </w:rPr>
        <w:t xml:space="preserve"> – including the names and contact details of two referees</w:t>
      </w:r>
    </w:p>
    <w:p w14:paraId="75CA52AF" w14:textId="15A6A4BA" w:rsidR="00CA6243" w:rsidRPr="0092567D" w:rsidRDefault="00B153AF" w:rsidP="00CA6243">
      <w:pPr>
        <w:pStyle w:val="Default"/>
        <w:numPr>
          <w:ilvl w:val="0"/>
          <w:numId w:val="8"/>
        </w:numPr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92567D">
        <w:rPr>
          <w:rFonts w:ascii="Helvetica Neue" w:hAnsi="Helvetica Neue"/>
          <w:color w:val="000000" w:themeColor="text1"/>
          <w:sz w:val="22"/>
          <w:szCs w:val="22"/>
        </w:rPr>
        <w:t xml:space="preserve">Signed </w:t>
      </w:r>
      <w:r w:rsidR="00C94F75" w:rsidRPr="0092567D">
        <w:rPr>
          <w:rFonts w:ascii="Helvetica Neue" w:hAnsi="Helvetica Neue"/>
          <w:color w:val="000000" w:themeColor="text1"/>
          <w:sz w:val="22"/>
          <w:szCs w:val="22"/>
        </w:rPr>
        <w:t>Written Application addressing the Selection Criteria</w:t>
      </w:r>
    </w:p>
    <w:p w14:paraId="1AA9BA0A" w14:textId="5D1630A5" w:rsidR="00660029" w:rsidRPr="0092567D" w:rsidRDefault="00660029" w:rsidP="00660029">
      <w:pPr>
        <w:pStyle w:val="Default"/>
        <w:numPr>
          <w:ilvl w:val="0"/>
          <w:numId w:val="8"/>
        </w:numPr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92567D">
        <w:rPr>
          <w:rFonts w:ascii="Helvetica Neue" w:hAnsi="Helvetica Neue"/>
          <w:color w:val="000000" w:themeColor="text1"/>
          <w:sz w:val="22"/>
          <w:szCs w:val="22"/>
        </w:rPr>
        <w:t>Conflict of Interest Declaration</w:t>
      </w:r>
    </w:p>
    <w:p w14:paraId="3755008F" w14:textId="77777777" w:rsidR="00C94F75" w:rsidRPr="00117627" w:rsidRDefault="00C94F75" w:rsidP="00C94F75">
      <w:pPr>
        <w:pStyle w:val="Default"/>
        <w:spacing w:after="120"/>
        <w:ind w:left="720"/>
        <w:rPr>
          <w:rFonts w:ascii="Helvetica Neue" w:hAnsi="Helvetica Neue"/>
          <w:color w:val="000000" w:themeColor="text1"/>
          <w:sz w:val="22"/>
          <w:szCs w:val="22"/>
        </w:rPr>
      </w:pPr>
    </w:p>
    <w:p w14:paraId="011A3653" w14:textId="19C75092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117627">
        <w:rPr>
          <w:rFonts w:ascii="Helvetica Neue" w:hAnsi="Helvetica Neue"/>
          <w:color w:val="000000" w:themeColor="text1"/>
          <w:sz w:val="22"/>
          <w:szCs w:val="22"/>
        </w:rPr>
        <w:t>Applications should be emailed by</w:t>
      </w:r>
      <w:r w:rsidR="00117627" w:rsidRPr="00117627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117627" w:rsidRPr="00117627">
        <w:rPr>
          <w:rFonts w:ascii="Helvetica Neue" w:hAnsi="Helvetica Neue"/>
          <w:b/>
          <w:bCs/>
          <w:color w:val="000000" w:themeColor="text1"/>
          <w:sz w:val="22"/>
          <w:szCs w:val="22"/>
          <w:u w:val="single"/>
        </w:rPr>
        <w:t>30</w:t>
      </w:r>
      <w:r w:rsidRPr="00117627">
        <w:rPr>
          <w:rFonts w:ascii="Helvetica Neue" w:hAnsi="Helvetica Neue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35451">
        <w:rPr>
          <w:rFonts w:ascii="Helvetica Neue" w:hAnsi="Helvetica Neue"/>
          <w:b/>
          <w:bCs/>
          <w:color w:val="000000" w:themeColor="text1"/>
          <w:sz w:val="22"/>
          <w:szCs w:val="22"/>
          <w:u w:val="single"/>
        </w:rPr>
        <w:t>Novembe</w:t>
      </w:r>
      <w:r w:rsidRPr="00117627">
        <w:rPr>
          <w:rFonts w:ascii="Helvetica Neue" w:hAnsi="Helvetica Neue"/>
          <w:b/>
          <w:bCs/>
          <w:color w:val="000000" w:themeColor="text1"/>
          <w:sz w:val="22"/>
          <w:szCs w:val="22"/>
          <w:u w:val="single"/>
        </w:rPr>
        <w:t xml:space="preserve">r </w:t>
      </w:r>
      <w:r w:rsidR="00783F28" w:rsidRPr="00117627">
        <w:rPr>
          <w:rFonts w:ascii="Helvetica Neue" w:hAnsi="Helvetica Neue"/>
          <w:b/>
          <w:bCs/>
          <w:color w:val="000000" w:themeColor="text1"/>
          <w:sz w:val="22"/>
          <w:szCs w:val="22"/>
          <w:u w:val="single"/>
        </w:rPr>
        <w:t>2022</w:t>
      </w:r>
      <w:r w:rsidRPr="00117627">
        <w:rPr>
          <w:rFonts w:ascii="Helvetica Neue" w:hAnsi="Helvetica Neue"/>
          <w:color w:val="000000" w:themeColor="text1"/>
          <w:sz w:val="22"/>
          <w:szCs w:val="22"/>
        </w:rPr>
        <w:t xml:space="preserve"> to the applicant's affiliate branch at its nom</w:t>
      </w:r>
      <w:r w:rsidRPr="002C6561">
        <w:rPr>
          <w:rFonts w:ascii="Helvetica Neue" w:hAnsi="Helvetica Neue"/>
          <w:color w:val="000000" w:themeColor="text1"/>
          <w:sz w:val="22"/>
          <w:szCs w:val="22"/>
        </w:rPr>
        <w:t>inated email address:</w:t>
      </w:r>
    </w:p>
    <w:p w14:paraId="65A2C154" w14:textId="56F80AA1" w:rsidR="002C6561" w:rsidRPr="002C6561" w:rsidRDefault="002C6561" w:rsidP="002C656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en-AU" w:eastAsia="en-GB"/>
        </w:rPr>
      </w:pPr>
    </w:p>
    <w:p w14:paraId="2FDF8FAE" w14:textId="0F87D170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ACT: info@cbcaact.org.au</w:t>
      </w:r>
    </w:p>
    <w:p w14:paraId="2E97D530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NSW: </w:t>
      </w:r>
      <w:hyperlink r:id="rId6" w:tgtFrame="_blank" w:history="1">
        <w:r w:rsidRPr="002C6561">
          <w:rPr>
            <w:rFonts w:ascii="Helvetica Neue" w:hAnsi="Helvetica Neue"/>
            <w:color w:val="000000" w:themeColor="text1"/>
            <w:sz w:val="22"/>
            <w:szCs w:val="22"/>
          </w:rPr>
          <w:t>cbcansw@outlook.com</w:t>
        </w:r>
      </w:hyperlink>
    </w:p>
    <w:p w14:paraId="11DA5726" w14:textId="53C028EF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Northern Territory: pmoo3509@ bigpond.net.au</w:t>
      </w:r>
    </w:p>
    <w:p w14:paraId="004E15F0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Queensland: </w:t>
      </w:r>
      <w:hyperlink r:id="rId7" w:tgtFrame="_blank" w:history="1">
        <w:r w:rsidRPr="002C6561">
          <w:rPr>
            <w:rFonts w:ascii="Helvetica Neue" w:hAnsi="Helvetica Neue"/>
            <w:color w:val="000000" w:themeColor="text1"/>
            <w:sz w:val="22"/>
            <w:szCs w:val="22"/>
          </w:rPr>
          <w:t>qld@cbca.org.au</w:t>
        </w:r>
      </w:hyperlink>
    </w:p>
    <w:p w14:paraId="4EAC5674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South Australia: sa@cbca.org.au</w:t>
      </w:r>
    </w:p>
    <w:p w14:paraId="447D77CF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Tasmania: </w:t>
      </w:r>
      <w:hyperlink r:id="rId8" w:tgtFrame="_blank" w:history="1">
        <w:r w:rsidRPr="002C6561">
          <w:rPr>
            <w:rFonts w:ascii="Helvetica Neue" w:hAnsi="Helvetica Neue"/>
            <w:color w:val="000000" w:themeColor="text1"/>
            <w:sz w:val="22"/>
            <w:szCs w:val="22"/>
          </w:rPr>
          <w:t>tas@cbca.org.au</w:t>
        </w:r>
      </w:hyperlink>
    </w:p>
    <w:p w14:paraId="1C6A15FF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Victoria: </w:t>
      </w:r>
      <w:hyperlink r:id="rId9" w:tgtFrame="_blank" w:history="1">
        <w:r w:rsidRPr="002C6561">
          <w:rPr>
            <w:rFonts w:ascii="Helvetica Neue" w:hAnsi="Helvetica Neue"/>
            <w:color w:val="000000" w:themeColor="text1"/>
            <w:sz w:val="22"/>
            <w:szCs w:val="22"/>
          </w:rPr>
          <w:t>vic@cbca.org.au</w:t>
        </w:r>
      </w:hyperlink>
    </w:p>
    <w:p w14:paraId="2CDA8A4A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Western Australia: wa@cbca.org.au</w:t>
      </w:r>
    </w:p>
    <w:p w14:paraId="7B267C5C" w14:textId="77777777" w:rsidR="00253806" w:rsidRDefault="00253806"/>
    <w:sectPr w:rsidR="00253806" w:rsidSect="006D79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DB6"/>
    <w:multiLevelType w:val="hybridMultilevel"/>
    <w:tmpl w:val="8396B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028"/>
    <w:multiLevelType w:val="hybridMultilevel"/>
    <w:tmpl w:val="6CBCE53C"/>
    <w:lvl w:ilvl="0" w:tplc="7DD868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A5955"/>
    <w:multiLevelType w:val="hybridMultilevel"/>
    <w:tmpl w:val="3F308F42"/>
    <w:lvl w:ilvl="0" w:tplc="3C8C3986">
      <w:numFmt w:val="bullet"/>
      <w:lvlText w:val="•"/>
      <w:lvlJc w:val="left"/>
      <w:pPr>
        <w:ind w:left="786" w:hanging="360"/>
      </w:pPr>
      <w:rPr>
        <w:rFonts w:ascii="Helvetica Neue" w:eastAsiaTheme="minorHAnsi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157791"/>
    <w:multiLevelType w:val="hybridMultilevel"/>
    <w:tmpl w:val="B76C32DA"/>
    <w:lvl w:ilvl="0" w:tplc="23BE9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999"/>
    <w:multiLevelType w:val="hybridMultilevel"/>
    <w:tmpl w:val="1328551A"/>
    <w:lvl w:ilvl="0" w:tplc="400EE924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0F90E30"/>
    <w:multiLevelType w:val="hybridMultilevel"/>
    <w:tmpl w:val="181A0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3F21"/>
    <w:multiLevelType w:val="hybridMultilevel"/>
    <w:tmpl w:val="3AF4F296"/>
    <w:lvl w:ilvl="0" w:tplc="745A2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6660F"/>
    <w:multiLevelType w:val="hybridMultilevel"/>
    <w:tmpl w:val="1164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246D"/>
    <w:multiLevelType w:val="hybridMultilevel"/>
    <w:tmpl w:val="C06803A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206CD8"/>
    <w:multiLevelType w:val="hybridMultilevel"/>
    <w:tmpl w:val="BF8ABE52"/>
    <w:lvl w:ilvl="0" w:tplc="840E9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696283">
    <w:abstractNumId w:val="3"/>
  </w:num>
  <w:num w:numId="2" w16cid:durableId="1240603631">
    <w:abstractNumId w:val="7"/>
  </w:num>
  <w:num w:numId="3" w16cid:durableId="1705134160">
    <w:abstractNumId w:val="5"/>
  </w:num>
  <w:num w:numId="4" w16cid:durableId="375859561">
    <w:abstractNumId w:val="9"/>
  </w:num>
  <w:num w:numId="5" w16cid:durableId="1369138089">
    <w:abstractNumId w:val="4"/>
  </w:num>
  <w:num w:numId="6" w16cid:durableId="1339310964">
    <w:abstractNumId w:val="1"/>
  </w:num>
  <w:num w:numId="7" w16cid:durableId="1010641798">
    <w:abstractNumId w:val="2"/>
  </w:num>
  <w:num w:numId="8" w16cid:durableId="1942297669">
    <w:abstractNumId w:val="6"/>
  </w:num>
  <w:num w:numId="9" w16cid:durableId="1710374703">
    <w:abstractNumId w:val="0"/>
  </w:num>
  <w:num w:numId="10" w16cid:durableId="915362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AB"/>
    <w:rsid w:val="00100C15"/>
    <w:rsid w:val="00117627"/>
    <w:rsid w:val="00182981"/>
    <w:rsid w:val="00253806"/>
    <w:rsid w:val="002C6561"/>
    <w:rsid w:val="00395A85"/>
    <w:rsid w:val="005B1A33"/>
    <w:rsid w:val="005C507D"/>
    <w:rsid w:val="005F2A2D"/>
    <w:rsid w:val="00635451"/>
    <w:rsid w:val="00660029"/>
    <w:rsid w:val="006A22CD"/>
    <w:rsid w:val="006C5F99"/>
    <w:rsid w:val="006D79A5"/>
    <w:rsid w:val="00783F28"/>
    <w:rsid w:val="007B5066"/>
    <w:rsid w:val="007C23AB"/>
    <w:rsid w:val="008D0FAF"/>
    <w:rsid w:val="0092567D"/>
    <w:rsid w:val="009822FC"/>
    <w:rsid w:val="00AA5B6F"/>
    <w:rsid w:val="00AE06A2"/>
    <w:rsid w:val="00B153AF"/>
    <w:rsid w:val="00C94F75"/>
    <w:rsid w:val="00C95E9F"/>
    <w:rsid w:val="00CA6243"/>
    <w:rsid w:val="00DD31B1"/>
    <w:rsid w:val="00E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ECC51"/>
  <w14:defaultImageDpi w14:val="300"/>
  <w15:docId w15:val="{D771482A-F0D5-46F2-A908-4A028D1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A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C23AB"/>
    <w:pPr>
      <w:numPr>
        <w:numId w:val="5"/>
      </w:numPr>
      <w:autoSpaceDE w:val="0"/>
      <w:autoSpaceDN w:val="0"/>
      <w:adjustRightInd w:val="0"/>
      <w:spacing w:after="120"/>
      <w:ind w:left="922"/>
    </w:pPr>
    <w:rPr>
      <w:rFonts w:ascii="Helvetica Neue" w:hAnsi="Helvetica Neue" w:cstheme="minorBidi"/>
      <w:color w:val="000000" w:themeColor="text1"/>
      <w:sz w:val="22"/>
      <w:szCs w:val="22"/>
      <w:lang w:val="en-AU"/>
    </w:rPr>
  </w:style>
  <w:style w:type="paragraph" w:customStyle="1" w:styleId="Default">
    <w:name w:val="Default"/>
    <w:rsid w:val="007C23A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2C65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06A2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AE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@cbca.or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cansw@outl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@cbca.org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42F3EA63C8A4B96409F27E3C748A4" ma:contentTypeVersion="16" ma:contentTypeDescription="Create a new document." ma:contentTypeScope="" ma:versionID="95dc9e78cccab46c7dc67662b36d5fae">
  <xsd:schema xmlns:xsd="http://www.w3.org/2001/XMLSchema" xmlns:xs="http://www.w3.org/2001/XMLSchema" xmlns:p="http://schemas.microsoft.com/office/2006/metadata/properties" xmlns:ns2="b53d8391-3f4d-45a7-8919-20dbac87e647" xmlns:ns3="76a2a2c4-130d-4d27-b5e5-6a091f18103a" targetNamespace="http://schemas.microsoft.com/office/2006/metadata/properties" ma:root="true" ma:fieldsID="0d827ce6425727a58a225f43ff5b6a51" ns2:_="" ns3:_="">
    <xsd:import namespace="b53d8391-3f4d-45a7-8919-20dbac87e647"/>
    <xsd:import namespace="76a2a2c4-130d-4d27-b5e5-6a091f181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8391-3f4d-45a7-8919-20dbac87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5a7274-a63d-4b84-9208-1f2114ebb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a2c4-130d-4d27-b5e5-6a091f18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517f4a-8f28-43ef-9239-ae65c45b4e04}" ma:internalName="TaxCatchAll" ma:showField="CatchAllData" ma:web="76a2a2c4-130d-4d27-b5e5-6a091f181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a2a2c4-130d-4d27-b5e5-6a091f18103a" xsi:nil="true"/>
    <lcf76f155ced4ddcb4097134ff3c332f xmlns="b53d8391-3f4d-45a7-8919-20dbac87e6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013A0-3555-4A66-9884-9697F6733BC2}"/>
</file>

<file path=customXml/itemProps2.xml><?xml version="1.0" encoding="utf-8"?>
<ds:datastoreItem xmlns:ds="http://schemas.openxmlformats.org/officeDocument/2006/customXml" ds:itemID="{F1FA1787-190D-4793-8916-64C1AA021BCD}"/>
</file>

<file path=customXml/itemProps3.xml><?xml version="1.0" encoding="utf-8"?>
<ds:datastoreItem xmlns:ds="http://schemas.openxmlformats.org/officeDocument/2006/customXml" ds:itemID="{DFDDE6E4-6363-49F1-9230-628B5B92A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Jessen</dc:creator>
  <cp:keywords/>
  <dc:description/>
  <cp:lastModifiedBy>Erica Góngora</cp:lastModifiedBy>
  <cp:revision>3</cp:revision>
  <dcterms:created xsi:type="dcterms:W3CDTF">2022-09-15T07:50:00Z</dcterms:created>
  <dcterms:modified xsi:type="dcterms:W3CDTF">2022-10-04T02:05:00Z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0x01010085442F3EA63C8A4B96409F27E3C748A4</vt:lpwstr>
  </property>
</Properties>
</file>